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36" w:rsidRPr="00F80336" w:rsidRDefault="00F80336" w:rsidP="00F80336">
      <w:pPr>
        <w:spacing w:before="300" w:after="300" w:line="240" w:lineRule="auto"/>
        <w:ind w:left="450" w:right="450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</w:pPr>
      <w:r w:rsidRPr="00F80336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>Постановление МЛХ РБ 22 08.12.2017</w:t>
      </w:r>
      <w:proofErr w:type="gramStart"/>
      <w:r w:rsidRPr="00F80336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О</w:t>
      </w:r>
      <w:proofErr w:type="gramEnd"/>
      <w:r w:rsidRPr="00F80336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внесении изменений и дополнений в постановление Министерства лесного хозяйства Республики Беларусь от 27 декабря 2016 г. № 86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ПОСТАНОВЛЕНИЕ МИНИСТЕРСТВА ЛЕСНОГО ХОЗЯЙСТВА РЕСПУБЛИКИ БЕЛАРУСЬ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 декабря 2017 г. № 22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О внесении изменений и дополнений в постановление Министерства лесного хозяйства Республики Беларусь от 27 декабря 2016 г. № 86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 основании  подпункта  1.13  пункта  1  </w:t>
      </w:r>
      <w:hyperlink r:id="rId4" w:history="1">
        <w:r w:rsidRPr="00F80336">
          <w:rPr>
            <w:rFonts w:ascii="Arial" w:eastAsia="Times New Roman" w:hAnsi="Arial" w:cs="Arial"/>
            <w:color w:val="0066AA"/>
            <w:sz w:val="26"/>
            <w:u w:val="single"/>
            <w:lang w:eastAsia="ru-RU"/>
          </w:rPr>
          <w:t>статьи  12</w:t>
        </w:r>
      </w:hyperlink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hyperlink r:id="rId5" w:history="1">
        <w:r w:rsidRPr="00F80336">
          <w:rPr>
            <w:rFonts w:ascii="Arial" w:eastAsia="Times New Roman" w:hAnsi="Arial" w:cs="Arial"/>
            <w:color w:val="0066AA"/>
            <w:sz w:val="26"/>
            <w:u w:val="single"/>
            <w:lang w:eastAsia="ru-RU"/>
          </w:rPr>
          <w:t>Лесного  кодекса  Республики Беларусь</w:t>
        </w:r>
      </w:hyperlink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Министерство лесного хозяйства Республики Беларусь ПОСТАНОВЛЯЕТ: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1.Внести в Правила ведения лесного хозяйства на территориях, подвергшихся радиоактивному загрязнению в результате катастрофы на Чернобыльской АЭС, утвержденные постановлением Министерства лесного хозяйства Республики Беларусь от 27 декабря 2016 г. № 86 , следующие изменения и дополнения: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1.1.пункт 18 изложить в следующей редакции: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«18. Радиационное обследование лесосек проводится </w:t>
      </w:r>
      <w:proofErr w:type="gramStart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соответствии с техническими нормативными правовыми актами по радиационному обследованию лесосек с учетом радиационной обстановки на территории</w:t>
      </w:r>
      <w:proofErr w:type="gramEnd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лесного фонда, ранее полученных данных контроля радиоактивного загрязнения и результатов предварительной оценки содержания цезия-137 в древесине на лесосеке.»;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1.2.в пункте 19: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часть первую изложить в следующей редакции: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«19. Радиационное обследование лесосек проводится для определения соответствия содержания цезия-137 в древесине допустимым уровням, направлений использования древесины</w:t>
      </w:r>
      <w:proofErr w:type="gramStart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.»;</w:t>
      </w:r>
      <w:proofErr w:type="gramEnd"/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часть вторую исключить;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часть третью считать частью второй;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 части второй слова «после их отвода» исключить;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1.3.пункт 22 исключить;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1.4.в пункте 23: в части первой: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слова «после их отвода» исключить;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 слов «лесного фонда» дополнить словами «или протокола испытаний почвы на лесосеке»;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часть вторую дополнить словами «или протокола испытаний почвы на лесосеке»;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1.5.пункт 32 исключить;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1.6.абзац третий пункта 55 после слов «пожароопасного сезона» дополнить словами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«, за исключением очистки лесосек путем сжигания порубочных остатков в соответствии с Правилами рубок леса в Республике Беларусь, Санитарными правилами в лесах Республики Беларусь, утвержденными постановлением Министерства лесного хозяйства Республики Беларусь от 19 декабря 2016 г. № 79 »;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1.7.в пункте 81: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абзац  первый  части  первой  после  слова  «Правилам</w:t>
      </w:r>
      <w:proofErr w:type="gramStart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,»</w:t>
      </w:r>
      <w:proofErr w:type="gramEnd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 дополнить  словами  «за исключением случаев, указанных в части четвертой настоящего пункта,»;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дополнить пункт частью четвертой следующего содержания: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«На территориях, на которых установлен контрольно-пропускной режим, предупреждающие и запрещающие знаки вблизи населенных пунктов и вдоль дорог общего пользования устанавливаются на расстоянии 80–100 метров вглубь таких территорий</w:t>
      </w:r>
      <w:proofErr w:type="gramStart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.»;</w:t>
      </w:r>
      <w:proofErr w:type="gramEnd"/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1.8.в приложении 1 к этим Правилам слова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«_                 ГПЛХО ГЛХУ 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«_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лесхоз» заменить словами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(государственное производственное лесохозяйственное объединение (далее – ГПЛХО) ГЛХУ, лесхоз)»;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1.9.из приложения 3 к этим Правилам слово «Печать» исключить.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2.Настоящее        постановление     вступает в          силу      после     его        официального опубликования.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Министр        </w:t>
      </w:r>
      <w:proofErr w:type="spellStart"/>
      <w:r w:rsidRPr="00F80336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М.М.Амельянович</w:t>
      </w:r>
      <w:proofErr w:type="spellEnd"/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СОГЛАСОВАНО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Первый заместитель Министра по чрезвычайным ситуациям Республики Беларусь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В.А.Степаненко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28.10.2017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СОГЛАСОВАНО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Министр природных ресурсов и охраны окружающей среды Республики Беларусь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А.П.Худык</w:t>
      </w:r>
      <w:proofErr w:type="spellEnd"/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30.10.2017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СОГЛАСОВАНО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Начальник Государственной инспекции охраны животного и растительного мира при Президенте Республики Беларусь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С.В.Новиков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29.11.2017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СОГЛАСОВАНО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Министр здравоохранения Республики Беларусь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В.А.Малашко</w:t>
      </w:r>
      <w:proofErr w:type="spellEnd"/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01.12.2017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СОГЛАСОВАНО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Первый заместитель Управляющего делами Президента Республики Беларусь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Н.И.Селиванов</w:t>
      </w:r>
    </w:p>
    <w:p w:rsidR="00F80336" w:rsidRPr="00F80336" w:rsidRDefault="00F80336" w:rsidP="00F80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033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05.12.2017</w:t>
      </w:r>
    </w:p>
    <w:p w:rsidR="00CA2D71" w:rsidRDefault="00CA2D71"/>
    <w:sectPr w:rsidR="00CA2D71" w:rsidSect="00CA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336"/>
    <w:rsid w:val="00456109"/>
    <w:rsid w:val="00521A69"/>
    <w:rsid w:val="00CA2D71"/>
    <w:rsid w:val="00F8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71"/>
  </w:style>
  <w:style w:type="paragraph" w:styleId="1">
    <w:name w:val="heading 1"/>
    <w:basedOn w:val="a"/>
    <w:link w:val="10"/>
    <w:uiPriority w:val="9"/>
    <w:qFormat/>
    <w:rsid w:val="00F80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336"/>
    <w:rPr>
      <w:b/>
      <w:bCs/>
    </w:rPr>
  </w:style>
  <w:style w:type="character" w:styleId="a5">
    <w:name w:val="Hyperlink"/>
    <w:basedOn w:val="a0"/>
    <w:uiPriority w:val="99"/>
    <w:semiHidden/>
    <w:unhideWhenUsed/>
    <w:rsid w:val="00F80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5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by.com/lesnoj_kodeks_rb.htm" TargetMode="External"/><Relationship Id="rId4" Type="http://schemas.openxmlformats.org/officeDocument/2006/relationships/hyperlink" Target="https://kodeksy-by.com/lesnoj_kodeks_rb/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Радиология</dc:creator>
  <cp:keywords/>
  <dc:description/>
  <cp:lastModifiedBy>Радиология</cp:lastModifiedBy>
  <cp:revision>4</cp:revision>
  <dcterms:created xsi:type="dcterms:W3CDTF">2021-01-11T10:56:00Z</dcterms:created>
  <dcterms:modified xsi:type="dcterms:W3CDTF">2021-01-11T10:57:00Z</dcterms:modified>
</cp:coreProperties>
</file>